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79" w:rsidRPr="00D50E39" w:rsidRDefault="00501879" w:rsidP="00501879">
      <w:pPr>
        <w:spacing w:before="120" w:after="120" w:line="240" w:lineRule="auto"/>
        <w:ind w:left="-851" w:firstLine="142"/>
        <w:contextualSpacing/>
        <w:jc w:val="center"/>
        <w:rPr>
          <w:rFonts w:eastAsia="Times New Roman" w:cs="Arial"/>
          <w:color w:val="1F497D" w:themeColor="text2"/>
          <w:sz w:val="32"/>
          <w:szCs w:val="32"/>
        </w:rPr>
      </w:pPr>
      <w:r w:rsidRPr="00D50E39">
        <w:rPr>
          <w:rFonts w:eastAsia="Times New Roman" w:cs="Arial"/>
          <w:b/>
          <w:bCs/>
          <w:color w:val="1F497D" w:themeColor="text2"/>
          <w:sz w:val="32"/>
          <w:szCs w:val="32"/>
        </w:rPr>
        <w:t>Положение о порядке регламентации оформления возникновения, приостановления и прекращения отношений</w:t>
      </w:r>
    </w:p>
    <w:p w:rsidR="00501879" w:rsidRPr="00D50E39" w:rsidRDefault="00501879" w:rsidP="00501879">
      <w:pPr>
        <w:spacing w:before="120" w:after="120" w:line="240" w:lineRule="auto"/>
        <w:ind w:left="-851" w:firstLine="142"/>
        <w:contextualSpacing/>
        <w:jc w:val="center"/>
        <w:rPr>
          <w:rFonts w:eastAsia="Times New Roman" w:cs="Arial"/>
          <w:color w:val="1F497D" w:themeColor="text2"/>
          <w:sz w:val="32"/>
          <w:szCs w:val="32"/>
        </w:rPr>
      </w:pPr>
      <w:r w:rsidRPr="00D50E39">
        <w:rPr>
          <w:rFonts w:eastAsia="Times New Roman" w:cs="Arial"/>
          <w:b/>
          <w:bCs/>
          <w:color w:val="1F497D" w:themeColor="text2"/>
          <w:sz w:val="32"/>
          <w:szCs w:val="32"/>
        </w:rPr>
        <w:t>с родителями (законными представителями) воспитанников ДОУ.</w:t>
      </w:r>
    </w:p>
    <w:p w:rsidR="00501879" w:rsidRDefault="00501879" w:rsidP="00501879">
      <w:pPr>
        <w:spacing w:before="120" w:after="120" w:line="240" w:lineRule="auto"/>
        <w:ind w:left="-851" w:firstLine="142"/>
        <w:contextualSpacing/>
        <w:rPr>
          <w:rFonts w:eastAsia="Times New Roman" w:cs="Arial"/>
          <w:color w:val="000000"/>
          <w:sz w:val="24"/>
          <w:szCs w:val="24"/>
        </w:rPr>
      </w:pPr>
    </w:p>
    <w:p w:rsidR="00501879" w:rsidRPr="00501879" w:rsidRDefault="00501879" w:rsidP="00501879">
      <w:pPr>
        <w:spacing w:before="120" w:after="12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Pr="0050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501879" w:rsidRDefault="00501879" w:rsidP="00501879">
      <w:pPr>
        <w:spacing w:before="120" w:after="12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разработано в соответствии с Федеральным законом от 29 декабря 2012г. «Об образовании в Российской Федерации» и Уставом Муниципального казенного дошкольного образовательного учреждения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Радуга» (далее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>ОУ).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1.2. Положение устанавливает порядок регламентации и оформления возникновения, приостановления и прекращения отношений между ДОУ и родителями (законными представителями) несовершеннолетних обучающихся.</w:t>
      </w:r>
    </w:p>
    <w:p w:rsidR="00501879" w:rsidRDefault="00501879" w:rsidP="00501879">
      <w:pPr>
        <w:spacing w:before="120" w:after="12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1879" w:rsidRPr="00501879" w:rsidRDefault="00501879" w:rsidP="00501879">
      <w:pPr>
        <w:spacing w:before="120" w:after="12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1879" w:rsidRDefault="00501879" w:rsidP="00501879">
      <w:pPr>
        <w:spacing w:before="120" w:after="12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0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Возникновение образовательных отношений</w:t>
      </w:r>
    </w:p>
    <w:p w:rsidR="00501879" w:rsidRDefault="00501879" w:rsidP="00501879">
      <w:pPr>
        <w:spacing w:before="120" w:after="12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1879" w:rsidRPr="00501879" w:rsidRDefault="00501879" w:rsidP="00501879">
      <w:pPr>
        <w:spacing w:before="120" w:after="12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2.1. Основанием возникновения образовательных отношений являются: заявление от родителей (законных представителей) ребёнка, приказ о приеме (зачислении) лица для обучения в ДОУ.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2.2. Образовательные отношения возникают при наличии договора, заключенного в установленном законодательством Российской Федерации порядке с учетом положений Федерального закона «Об образовании».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2.3. Договор заключается между ДОУ, в лице заведующего, и родителями (законными представителями) ребенка, зачисляемого в ДОУ.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2.4. 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ДОУ, возникают </w:t>
      </w:r>
      <w:proofErr w:type="gramStart"/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зачисления</w:t>
      </w:r>
      <w:proofErr w:type="gramEnd"/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01879" w:rsidRPr="00501879" w:rsidRDefault="00501879" w:rsidP="00501879">
      <w:pPr>
        <w:tabs>
          <w:tab w:val="left" w:pos="1065"/>
        </w:tabs>
        <w:spacing w:before="120" w:after="12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01879" w:rsidRDefault="00501879" w:rsidP="00501879">
      <w:pPr>
        <w:spacing w:before="120" w:after="12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0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Договор между ДОУ и родителями (законными представителями)</w:t>
      </w:r>
    </w:p>
    <w:p w:rsidR="00501879" w:rsidRPr="00501879" w:rsidRDefault="00501879" w:rsidP="00501879">
      <w:pPr>
        <w:spacing w:before="120" w:after="12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3.1. Договор заключается в простой письменной форме между ДОУ, в лице заведующего, и родителями (законными представителями) ребенка, зачисляемого в ДОУ.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3.2. В договоре должны быть указаны основные характеристики предоставляемой услуги  (взаимные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ДОУ).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3.3. </w:t>
      </w:r>
      <w:proofErr w:type="gramStart"/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 не может  содержать условий, ограничивающих права или снижающих уровень гарантий воспитанников по сравнению с установленными законодательством об образовании.</w:t>
      </w:r>
      <w:proofErr w:type="gramEnd"/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Если такие условия включены в договоры, то они не подлежат применению.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3.4. Договор об образовании по образовательным программам дошкольного образования утверждён приказом Министерства образования и науки РФ от 13 января 2014 года № 18.</w:t>
      </w:r>
    </w:p>
    <w:p w:rsidR="00501879" w:rsidRDefault="00501879" w:rsidP="00501879">
      <w:pPr>
        <w:spacing w:before="120" w:after="12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</w:t>
      </w:r>
      <w:r w:rsidRPr="0050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Приостановление отношений.</w:t>
      </w:r>
    </w:p>
    <w:p w:rsidR="00501879" w:rsidRDefault="00501879" w:rsidP="00501879">
      <w:pPr>
        <w:spacing w:before="120" w:after="12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4.1. Отношения могут быть приостановлены в случае: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болезни обучающегося;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санаторно-ку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рортного лечения обучающегося;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отпуска родите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отпуска для оздоровления ребенка в летнее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сроком не более 75 дней;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карантина в ДОУ;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ремонта в ДОУ;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нарушение температурного режима в ДОУ.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4.2. Приостановление отношений по инициативе родителей (законных представителей) возникают на основании их заявления.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4.3. Приостановление отношений по инициативе ДОУ возникают на основании приказа заведующего ДОУ.</w:t>
      </w:r>
    </w:p>
    <w:p w:rsidR="00501879" w:rsidRPr="00501879" w:rsidRDefault="00501879" w:rsidP="00501879">
      <w:pPr>
        <w:spacing w:before="120" w:after="12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1879" w:rsidRDefault="00501879" w:rsidP="00501879">
      <w:pPr>
        <w:spacing w:before="120" w:after="12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01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Прекращение образовательных отношений</w:t>
      </w:r>
    </w:p>
    <w:p w:rsidR="00501879" w:rsidRPr="00501879" w:rsidRDefault="00501879" w:rsidP="00501879">
      <w:pPr>
        <w:spacing w:before="120" w:after="12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5.1. Образовательные отношения прекращаются в связи с выбыванием обучающегося из ДОУ: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в связи с получением дошкольного образования (завершением обучения);-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досрочно по основаниям, установленным законодательством об образовании.-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5.2. Образовательные отношения могут быть прекращены досрочно в следующих случаях: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</w:t>
      </w:r>
      <w:proofErr w:type="gramStart"/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</w:t>
      </w:r>
      <w:proofErr w:type="gramEnd"/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ДОУ;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на основании медицинского заключения о состоянии здоровья ребёнка, препятствующего его дальнейшему пребыванию в ДОУ</w:t>
      </w:r>
      <w:proofErr w:type="gramStart"/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>;-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End"/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>по инициативе ДОУ взаимоотношения могут быть досрочно прекращены в связи с невыполнением родителями ребёнка (законными представителями) условий заключенного договора.</w:t>
      </w:r>
    </w:p>
    <w:p w:rsidR="00501879" w:rsidRPr="00501879" w:rsidRDefault="00501879" w:rsidP="00501879">
      <w:pPr>
        <w:spacing w:before="120" w:after="12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t> 5.3. Родители (законные представители) вправе досрочно  расторгнуть договор между детским садом и родителями.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5.4.  В случае прекращения деятельности ДОУ, а также в случае аннулирования у него лицензии на право осуществления образовательной деятельности  Учредитель ДОУ обеспечивает перевод обучающегося 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</w:r>
      <w:r w:rsidRPr="005018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5.5. Факт прекращения образовательных отношений между ДОУ, в лице заведующего, и родителями (законными представителями) ребёнка регламентируется приказом заведующего ДОУ.</w:t>
      </w:r>
    </w:p>
    <w:p w:rsidR="00501879" w:rsidRPr="00501879" w:rsidRDefault="00501879" w:rsidP="00501879">
      <w:pPr>
        <w:spacing w:before="120" w:after="12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715D" w:rsidRPr="00501879" w:rsidRDefault="0039715D" w:rsidP="0050187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39715D" w:rsidRPr="00501879" w:rsidSect="0039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879"/>
    <w:rsid w:val="0039715D"/>
    <w:rsid w:val="0050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662</Words>
  <Characters>3775</Characters>
  <Application>Microsoft Office Word</Application>
  <DocSecurity>0</DocSecurity>
  <Lines>31</Lines>
  <Paragraphs>8</Paragraphs>
  <ScaleCrop>false</ScaleCrop>
  <Company>*Питер-Company*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2021-12-13T18:54:00Z</dcterms:created>
  <dcterms:modified xsi:type="dcterms:W3CDTF">2021-12-13T18:58:00Z</dcterms:modified>
</cp:coreProperties>
</file>